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w:t>
      </w:r>
      <w:r>
        <w:rPr/>
        <w:t>...                                                     Koszarawa, dnia ………………………….</w:t>
      </w:r>
    </w:p>
    <w:p>
      <w:pPr>
        <w:pStyle w:val="Normal"/>
        <w:spacing w:before="0" w:after="0"/>
        <w:rPr/>
      </w:pPr>
      <w:r>
        <w:rPr>
          <w:i/>
          <w:iCs/>
          <w:sz w:val="18"/>
          <w:szCs w:val="18"/>
        </w:rPr>
        <w:t>imię, nazwisko</w:t>
      </w:r>
    </w:p>
    <w:p>
      <w:pPr>
        <w:pStyle w:val="Normal"/>
        <w:spacing w:before="0" w:after="0"/>
        <w:rPr/>
      </w:pPr>
      <w:r>
        <w:rPr>
          <w:i/>
          <w:iCs/>
        </w:rPr>
        <w:t>……………………………………………………</w:t>
      </w:r>
      <w:r>
        <w:rPr>
          <w:i/>
          <w:iCs/>
        </w:rPr>
        <w:t>..</w:t>
      </w:r>
    </w:p>
    <w:p>
      <w:pPr>
        <w:pStyle w:val="Normal"/>
        <w:spacing w:before="0" w:after="0"/>
        <w:rPr/>
      </w:pPr>
      <w:r>
        <w:rPr>
          <w:i/>
          <w:iCs/>
          <w:sz w:val="18"/>
          <w:szCs w:val="18"/>
        </w:rPr>
        <w:t>adres</w:t>
      </w:r>
    </w:p>
    <w:p>
      <w:pPr>
        <w:pStyle w:val="Normal"/>
        <w:spacing w:before="0" w:after="0"/>
        <w:rPr/>
      </w:pPr>
      <w:r>
        <w:rPr>
          <w:i/>
          <w:iCs/>
        </w:rPr>
        <w:t>……………………………………………………</w:t>
      </w:r>
      <w:r>
        <w:rPr>
          <w:i/>
          <w:iCs/>
        </w:rPr>
        <w:t>..</w:t>
      </w:r>
    </w:p>
    <w:p>
      <w:pPr>
        <w:pStyle w:val="Normal"/>
        <w:spacing w:before="0" w:after="0"/>
        <w:rPr/>
      </w:pPr>
      <w:r>
        <w:rPr>
          <w:i/>
          <w:iCs/>
          <w:sz w:val="18"/>
          <w:szCs w:val="18"/>
        </w:rPr>
        <w:t>Nr telefonu</w:t>
      </w:r>
    </w:p>
    <w:p>
      <w:pPr>
        <w:pStyle w:val="Normal"/>
        <w:spacing w:before="0" w:after="0"/>
        <w:rPr/>
      </w:pPr>
      <w:r>
        <w:rPr>
          <w:i/>
          <w:iCs/>
        </w:rPr>
        <w:t>……………………………………………………</w:t>
      </w:r>
      <w:r>
        <w:rPr>
          <w:i/>
          <w:iCs/>
        </w:rPr>
        <w:t>.</w:t>
      </w:r>
    </w:p>
    <w:p>
      <w:pPr>
        <w:pStyle w:val="Normal"/>
        <w:spacing w:before="0" w:after="0"/>
        <w:rPr/>
      </w:pPr>
      <w:r>
        <w:rPr>
          <w:i/>
          <w:iCs/>
          <w:sz w:val="18"/>
          <w:szCs w:val="18"/>
        </w:rPr>
        <w:t>e- mail</w:t>
      </w:r>
    </w:p>
    <w:p>
      <w:pPr>
        <w:pStyle w:val="Normal"/>
        <w:spacing w:before="0" w:after="0"/>
        <w:rPr>
          <w:i/>
          <w:i/>
          <w:iCs/>
        </w:rPr>
      </w:pPr>
      <w:r>
        <w:rPr>
          <w:i/>
          <w:iCs/>
        </w:rPr>
      </w:r>
    </w:p>
    <w:p>
      <w:pPr>
        <w:pStyle w:val="Normal"/>
        <w:tabs>
          <w:tab w:val="left" w:pos="4678" w:leader="none"/>
        </w:tabs>
        <w:spacing w:before="0" w:after="0"/>
        <w:rPr/>
      </w:pPr>
      <w:r>
        <w:rPr/>
        <w:t xml:space="preserve">                                                                         </w:t>
      </w:r>
      <w:r>
        <w:rPr>
          <w:sz w:val="24"/>
          <w:szCs w:val="24"/>
        </w:rPr>
        <w:t xml:space="preserve">                   </w:t>
      </w:r>
      <w:r>
        <w:rPr>
          <w:b/>
          <w:sz w:val="24"/>
          <w:szCs w:val="24"/>
        </w:rPr>
        <w:t>Urząd Gminy Koszarawa</w:t>
      </w:r>
    </w:p>
    <w:p>
      <w:pPr>
        <w:pStyle w:val="Normal"/>
        <w:tabs>
          <w:tab w:val="left" w:pos="4678" w:leader="none"/>
        </w:tabs>
        <w:spacing w:before="0" w:after="0"/>
        <w:rPr/>
      </w:pPr>
      <w:r>
        <w:rPr>
          <w:b/>
          <w:sz w:val="24"/>
          <w:szCs w:val="24"/>
        </w:rPr>
        <w:tab/>
        <w:t>Koszarawa 17</w:t>
        <w:br/>
        <w:tab/>
        <w:t>34-332 Koszarawa</w:t>
      </w:r>
    </w:p>
    <w:p>
      <w:pPr>
        <w:pStyle w:val="Normal"/>
        <w:spacing w:before="0" w:after="0"/>
        <w:rPr>
          <w:sz w:val="24"/>
          <w:szCs w:val="24"/>
        </w:rPr>
      </w:pPr>
      <w:r>
        <w:rPr>
          <w:sz w:val="24"/>
          <w:szCs w:val="24"/>
        </w:rPr>
      </w:r>
    </w:p>
    <w:p>
      <w:pPr>
        <w:pStyle w:val="Normal"/>
        <w:spacing w:before="0" w:after="0"/>
        <w:jc w:val="both"/>
        <w:rPr>
          <w:sz w:val="24"/>
          <w:szCs w:val="24"/>
        </w:rPr>
      </w:pPr>
      <w:r>
        <w:rPr>
          <w:sz w:val="24"/>
          <w:szCs w:val="24"/>
        </w:rPr>
        <w:t xml:space="preserve">Zgłoszenie zamiaru zakupu ……… ton </w:t>
      </w:r>
      <w:r>
        <w:rPr>
          <w:i/>
          <w:iCs/>
          <w:sz w:val="24"/>
          <w:szCs w:val="24"/>
        </w:rPr>
        <w:t>(maksymalnie 3 tony)</w:t>
      </w:r>
      <w:r>
        <w:rPr>
          <w:sz w:val="24"/>
          <w:szCs w:val="24"/>
        </w:rPr>
        <w:t xml:space="preserve"> węgla na potrzeby mojego gospodarstwa domowego.</w:t>
      </w:r>
    </w:p>
    <w:p>
      <w:pPr>
        <w:pStyle w:val="Normal"/>
        <w:spacing w:before="0" w:after="0"/>
        <w:rPr>
          <w:sz w:val="24"/>
          <w:szCs w:val="24"/>
        </w:rPr>
      </w:pPr>
      <w:r>
        <mc:AlternateContent>
          <mc:Choice Requires="wps">
            <w:drawing>
              <wp:anchor behindDoc="0" distT="0" distB="0" distL="114300" distR="114300" simplePos="0" locked="0" layoutInCell="1" allowOverlap="1" relativeHeight="3" wp14:anchorId="05B92592">
                <wp:simplePos x="0" y="0"/>
                <wp:positionH relativeFrom="column">
                  <wp:posOffset>-171450</wp:posOffset>
                </wp:positionH>
                <wp:positionV relativeFrom="paragraph">
                  <wp:posOffset>184150</wp:posOffset>
                </wp:positionV>
                <wp:extent cx="153670" cy="125095"/>
                <wp:effectExtent l="0" t="0" r="19050" b="28575"/>
                <wp:wrapNone/>
                <wp:docPr id="1" name="Prostokąt 5"/>
                <a:graphic xmlns:a="http://schemas.openxmlformats.org/drawingml/2006/main">
                  <a:graphicData uri="http://schemas.microsoft.com/office/word/2010/wordprocessingShape">
                    <wps:wsp>
                      <wps:cNvSpPr/>
                      <wps:spPr>
                        <a:xfrm>
                          <a:off x="0" y="0"/>
                          <a:ext cx="153000" cy="1245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5" stroked="t" style="position:absolute;margin-left:-13.5pt;margin-top:14.5pt;width:12pt;height:9.75pt" wp14:anchorId="05B92592">
                <w10:wrap type="none"/>
                <v:fill o:detectmouseclick="t" on="false"/>
                <v:stroke color="#325490" weight="12600" joinstyle="miter" endcap="flat"/>
              </v:rect>
            </w:pict>
          </mc:Fallback>
        </mc:AlternateContent>
      </w:r>
      <w:r>
        <w:rPr>
          <w:sz w:val="24"/>
          <w:szCs w:val="24"/>
        </w:rPr>
        <w:t>Rodzaj węgla:</w:t>
      </w:r>
    </w:p>
    <w:p>
      <w:pPr>
        <w:pStyle w:val="Normal"/>
        <w:spacing w:before="0" w:after="0"/>
        <w:rPr>
          <w:sz w:val="24"/>
          <w:szCs w:val="24"/>
        </w:rPr>
      </w:pPr>
      <w:r>
        <mc:AlternateContent>
          <mc:Choice Requires="wps">
            <w:drawing>
              <wp:anchor behindDoc="0" distT="0" distB="0" distL="114300" distR="114300" simplePos="0" locked="0" layoutInCell="1" allowOverlap="1" relativeHeight="2" wp14:anchorId="76725307">
                <wp:simplePos x="0" y="0"/>
                <wp:positionH relativeFrom="column">
                  <wp:posOffset>-175895</wp:posOffset>
                </wp:positionH>
                <wp:positionV relativeFrom="paragraph">
                  <wp:posOffset>210820</wp:posOffset>
                </wp:positionV>
                <wp:extent cx="153670" cy="125095"/>
                <wp:effectExtent l="0" t="0" r="19050" b="28575"/>
                <wp:wrapNone/>
                <wp:docPr id="2" name="Prostokąt 4"/>
                <a:graphic xmlns:a="http://schemas.openxmlformats.org/drawingml/2006/main">
                  <a:graphicData uri="http://schemas.microsoft.com/office/word/2010/wordprocessingShape">
                    <wps:wsp>
                      <wps:cNvSpPr/>
                      <wps:spPr>
                        <a:xfrm>
                          <a:off x="0" y="0"/>
                          <a:ext cx="153000" cy="1245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4" stroked="t" style="position:absolute;margin-left:-13.85pt;margin-top:16.6pt;width:12pt;height:9.75pt" wp14:anchorId="76725307">
                <w10:wrap type="none"/>
                <v:fill o:detectmouseclick="t" on="false"/>
                <v:stroke color="#325490" weight="12600" joinstyle="miter" endcap="flat"/>
              </v:rect>
            </w:pict>
          </mc:Fallback>
        </mc:AlternateContent>
      </w:r>
      <w:r>
        <w:rPr>
          <w:sz w:val="24"/>
          <w:szCs w:val="24"/>
        </w:rPr>
        <w:t xml:space="preserve"> </w:t>
      </w:r>
      <w:r>
        <w:rPr>
          <w:sz w:val="24"/>
          <w:szCs w:val="24"/>
        </w:rPr>
        <w:t>- eko - groszek</w:t>
      </w:r>
    </w:p>
    <w:p>
      <w:pPr>
        <w:pStyle w:val="Normal"/>
        <w:spacing w:before="0" w:after="0"/>
        <w:rPr>
          <w:sz w:val="24"/>
          <w:szCs w:val="24"/>
        </w:rPr>
      </w:pPr>
      <w:r>
        <mc:AlternateContent>
          <mc:Choice Requires="wps">
            <w:drawing>
              <wp:anchor behindDoc="0" distT="0" distB="0" distL="114300" distR="114300" simplePos="0" locked="0" layoutInCell="1" allowOverlap="1" relativeHeight="4" wp14:anchorId="441D0FB1">
                <wp:simplePos x="0" y="0"/>
                <wp:positionH relativeFrom="column">
                  <wp:posOffset>-161925</wp:posOffset>
                </wp:positionH>
                <wp:positionV relativeFrom="paragraph">
                  <wp:posOffset>231140</wp:posOffset>
                </wp:positionV>
                <wp:extent cx="153670" cy="125095"/>
                <wp:effectExtent l="0" t="0" r="19050" b="28575"/>
                <wp:wrapNone/>
                <wp:docPr id="3" name="Prostokąt 6"/>
                <a:graphic xmlns:a="http://schemas.openxmlformats.org/drawingml/2006/main">
                  <a:graphicData uri="http://schemas.microsoft.com/office/word/2010/wordprocessingShape">
                    <wps:wsp>
                      <wps:cNvSpPr/>
                      <wps:spPr>
                        <a:xfrm>
                          <a:off x="0" y="0"/>
                          <a:ext cx="153000" cy="1245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6" stroked="t" style="position:absolute;margin-left:-12.75pt;margin-top:18.2pt;width:12pt;height:9.75pt" wp14:anchorId="441D0FB1">
                <w10:wrap type="none"/>
                <v:fill o:detectmouseclick="t" on="false"/>
                <v:stroke color="#325490" weight="12600" joinstyle="miter" endcap="flat"/>
              </v:rect>
            </w:pict>
          </mc:Fallback>
        </mc:AlternateContent>
      </w:r>
      <w:r>
        <w:rPr>
          <w:sz w:val="24"/>
          <w:szCs w:val="24"/>
        </w:rPr>
        <w:t xml:space="preserve"> </w:t>
      </w:r>
      <w:r>
        <w:rPr>
          <w:sz w:val="24"/>
          <w:szCs w:val="24"/>
        </w:rPr>
        <w:t>- orzech</w:t>
      </w:r>
    </w:p>
    <w:p>
      <w:pPr>
        <w:pStyle w:val="Normal"/>
        <w:spacing w:before="0" w:after="0"/>
        <w:rPr>
          <w:sz w:val="24"/>
          <w:szCs w:val="24"/>
        </w:rPr>
      </w:pPr>
      <w:r>
        <w:rPr>
          <w:sz w:val="24"/>
          <w:szCs w:val="24"/>
        </w:rPr>
        <w:t xml:space="preserve"> </w:t>
      </w:r>
      <w:r>
        <w:rPr>
          <w:sz w:val="24"/>
          <w:szCs w:val="24"/>
        </w:rPr>
        <w:t>- kostka</w:t>
      </w:r>
    </w:p>
    <w:p>
      <w:pPr>
        <w:pStyle w:val="Normal"/>
        <w:spacing w:before="0" w:after="0"/>
        <w:rPr>
          <w:sz w:val="24"/>
          <w:szCs w:val="24"/>
        </w:rPr>
      </w:pPr>
      <w:r>
        <w:rPr>
          <w:sz w:val="24"/>
          <w:szCs w:val="24"/>
        </w:rPr>
        <w:t>Cena węgla zostanie określona po zebraniu zapotrzebowania ogółem.</w:t>
      </w:r>
    </w:p>
    <w:p>
      <w:pPr>
        <w:pStyle w:val="Normal"/>
        <w:spacing w:before="0" w:after="0"/>
        <w:rPr>
          <w:sz w:val="24"/>
          <w:szCs w:val="24"/>
        </w:rPr>
      </w:pPr>
      <w:r>
        <w:rPr>
          <w:sz w:val="24"/>
          <w:szCs w:val="24"/>
        </w:rPr>
        <w:t xml:space="preserve">Termin zgłoszenia do dnia </w:t>
      </w:r>
      <w:r>
        <w:rPr>
          <w:b/>
          <w:sz w:val="24"/>
          <w:szCs w:val="24"/>
          <w:u w:val="single"/>
        </w:rPr>
        <w:t>21.10.2022 r. do godz. 1</w:t>
      </w:r>
      <w:r>
        <w:rPr>
          <w:b/>
          <w:sz w:val="24"/>
          <w:szCs w:val="24"/>
          <w:u w:val="single"/>
        </w:rPr>
        <w:t>4</w:t>
      </w:r>
      <w:r>
        <w:rPr>
          <w:b/>
          <w:sz w:val="24"/>
          <w:szCs w:val="24"/>
          <w:u w:val="single"/>
        </w:rPr>
        <w:t>.00</w:t>
      </w:r>
      <w:r>
        <w:rPr>
          <w:sz w:val="24"/>
          <w:szCs w:val="24"/>
        </w:rPr>
        <w:t xml:space="preserve">  przez właściciela lub użytkownika prawnego. </w:t>
      </w:r>
    </w:p>
    <w:p>
      <w:pPr>
        <w:pStyle w:val="Normal"/>
        <w:spacing w:before="0" w:after="0"/>
        <w:rPr/>
      </w:pPr>
      <w:r>
        <w:rPr/>
      </w:r>
    </w:p>
    <w:p>
      <w:pPr>
        <w:pStyle w:val="Normal"/>
        <w:spacing w:before="0" w:after="0"/>
        <w:rPr/>
      </w:pPr>
      <w:r>
        <w:rPr/>
      </w:r>
    </w:p>
    <w:p>
      <w:pPr>
        <w:pStyle w:val="Normal"/>
        <w:spacing w:before="0" w:after="0"/>
        <w:rPr/>
      </w:pPr>
      <w:r>
        <w:rPr/>
        <w:t xml:space="preserve">                                                                                                                              …………</w:t>
      </w:r>
      <w:r>
        <w:rPr/>
        <w:t>..…………………………</w:t>
      </w:r>
    </w:p>
    <w:p>
      <w:pPr>
        <w:pStyle w:val="Normal"/>
        <w:spacing w:before="0" w:after="0"/>
        <w:rPr/>
      </w:pPr>
      <w:r>
        <w:rPr>
          <w:sz w:val="18"/>
          <w:szCs w:val="18"/>
        </w:rPr>
        <w:t xml:space="preserve">                                                                                                                                              </w:t>
      </w:r>
      <w:bookmarkStart w:id="0" w:name="_GoBack"/>
      <w:bookmarkEnd w:id="0"/>
      <w:r>
        <w:rPr>
          <w:sz w:val="18"/>
          <w:szCs w:val="18"/>
        </w:rPr>
        <w:t xml:space="preserve">                                </w:t>
      </w:r>
      <w:r>
        <w:rPr>
          <w:sz w:val="18"/>
          <w:szCs w:val="18"/>
        </w:rPr>
        <w:t>Podpis</w:t>
        <w:br/>
      </w:r>
    </w:p>
    <w:p>
      <w:pPr>
        <w:pStyle w:val="Normal"/>
        <w:spacing w:lineRule="exact" w:line="320"/>
        <w:jc w:val="center"/>
        <w:rPr/>
      </w:pPr>
      <w:r>
        <w:rPr>
          <w:rFonts w:eastAsia="Times New Roman" w:cs="Times New Roman" w:ascii="Times New Roman" w:hAnsi="Times New Roman"/>
          <w:b/>
          <w:bCs/>
        </w:rPr>
        <w:br/>
      </w:r>
      <w:r>
        <w:rPr>
          <w:rFonts w:eastAsia="Times New Roman" w:cs="Calibri" w:cstheme="minorHAnsi"/>
          <w:b/>
          <w:bCs/>
          <w:sz w:val="20"/>
          <w:szCs w:val="20"/>
        </w:rPr>
        <w:t xml:space="preserve">Klauzula informacyjna </w:t>
      </w:r>
    </w:p>
    <w:p>
      <w:pPr>
        <w:pStyle w:val="Normal"/>
        <w:widowControl w:val="false"/>
        <w:spacing w:lineRule="exact" w:line="280"/>
        <w:jc w:val="both"/>
        <w:rPr/>
      </w:pPr>
      <w:r>
        <w:rPr>
          <w:rFonts w:eastAsia="Lucida Sans Unicode" w:cs="Calibri" w:cstheme="minorHAnsi"/>
          <w:bCs/>
          <w:iCs/>
          <w:kern w:val="2"/>
          <w:sz w:val="20"/>
          <w:szCs w:val="20"/>
        </w:rPr>
        <w:t>Na podstawie art. 13 Rozporządzenia Parlamentu Europejskiego i Rady 2016/679 z dnia 27 kwietnia 2016 r. w sprawie ochrony osób fizycznych w związku z przetwarzaniem danych osobowych i w sprawie swobodnego przepływu takich danych oraz uchylenia dyrektywy 95/46/WE (RODO), w przypadku zbierania danych od osoby, której te dane dotyczą, informuję że:</w:t>
      </w:r>
    </w:p>
    <w:p>
      <w:pPr>
        <w:pStyle w:val="Normal"/>
        <w:widowControl w:val="false"/>
        <w:numPr>
          <w:ilvl w:val="0"/>
          <w:numId w:val="2"/>
        </w:numPr>
        <w:suppressAutoHyphens w:val="true"/>
        <w:spacing w:lineRule="exact" w:line="280" w:before="0" w:after="0"/>
        <w:ind w:left="284" w:hanging="284"/>
        <w:textAlignment w:val="baseline"/>
        <w:rPr>
          <w:rFonts w:ascii="Calibri" w:hAnsi="Calibri"/>
        </w:rPr>
      </w:pPr>
      <w:r>
        <w:rPr>
          <w:rFonts w:eastAsia="Times New Roman" w:cs="Calibri" w:cstheme="minorHAnsi"/>
          <w:sz w:val="20"/>
          <w:szCs w:val="20"/>
        </w:rPr>
        <w:t xml:space="preserve">Administratorem Pani/Pana danych osobowych jest Wójt Gminy Koszarawa, </w:t>
      </w:r>
      <w:bookmarkStart w:id="1" w:name="_Hlk532453343"/>
      <w:r>
        <w:rPr>
          <w:rFonts w:eastAsia="Times New Roman" w:cs="Calibri" w:cstheme="minorHAnsi"/>
          <w:sz w:val="20"/>
          <w:szCs w:val="20"/>
        </w:rPr>
        <w:t>Koszarawa 17, 34-332 Koszarawa</w:t>
      </w:r>
      <w:bookmarkEnd w:id="1"/>
      <w:r>
        <w:rPr>
          <w:rFonts w:eastAsia="Times New Roman" w:cs="Calibri" w:cstheme="minorHAnsi"/>
          <w:sz w:val="20"/>
          <w:szCs w:val="20"/>
        </w:rPr>
        <w:t xml:space="preserve">. </w:t>
      </w:r>
    </w:p>
    <w:p>
      <w:pPr>
        <w:pStyle w:val="Normal"/>
        <w:widowControl w:val="false"/>
        <w:numPr>
          <w:ilvl w:val="0"/>
          <w:numId w:val="2"/>
        </w:numPr>
        <w:suppressAutoHyphens w:val="true"/>
        <w:spacing w:lineRule="exact" w:line="280" w:before="0" w:after="0"/>
        <w:ind w:left="284" w:hanging="284"/>
        <w:textAlignment w:val="baseline"/>
        <w:rPr/>
      </w:pPr>
      <w:r>
        <w:rPr>
          <w:rFonts w:eastAsia="Times New Roman" w:cs="Calibri" w:cstheme="minorHAnsi"/>
          <w:sz w:val="20"/>
          <w:szCs w:val="20"/>
        </w:rPr>
        <w:t xml:space="preserve">W sprawach związanych z przetwarzaniem danych osobowych prosimy o kontakt z Inspektorem Ochrony Danych Osobowych na adres e mail:  </w:t>
      </w:r>
      <w:hyperlink r:id="rId2">
        <w:r>
          <w:rPr>
            <w:rStyle w:val="Czeinternetowe"/>
            <w:rFonts w:eastAsia="Times New Roman" w:cs="Calibri" w:cstheme="minorHAnsi"/>
            <w:sz w:val="20"/>
            <w:szCs w:val="20"/>
          </w:rPr>
          <w:t>iod@gminakoszarawa.pl</w:t>
        </w:r>
      </w:hyperlink>
    </w:p>
    <w:p>
      <w:pPr>
        <w:pStyle w:val="Normal"/>
        <w:widowControl w:val="false"/>
        <w:numPr>
          <w:ilvl w:val="0"/>
          <w:numId w:val="2"/>
        </w:numPr>
        <w:suppressAutoHyphens w:val="true"/>
        <w:spacing w:lineRule="exact" w:line="280" w:before="0" w:after="0"/>
        <w:ind w:left="284" w:hanging="284"/>
        <w:textAlignment w:val="baseline"/>
        <w:rPr>
          <w:rFonts w:ascii="Calibri" w:hAnsi="Calibri"/>
        </w:rPr>
      </w:pPr>
      <w:r>
        <w:rPr>
          <w:rFonts w:cs="Calibri" w:cstheme="minorHAnsi"/>
          <w:sz w:val="20"/>
          <w:szCs w:val="20"/>
        </w:rPr>
        <w:t>Udostępnione przez Panią/Pana dane osobowe mogą być przetwarzane w celu:</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color w:val="auto"/>
          <w:sz w:val="20"/>
          <w:szCs w:val="20"/>
        </w:rPr>
        <w:t>wypełniania obowiązku prawnego ciążącego na Administratorze w związku z realizowaniem zadań przez Urząd Gminy Koszarawa  na podstawie art. 6 ust. 1 lit. a lub c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color w:val="auto"/>
          <w:sz w:val="20"/>
          <w:szCs w:val="20"/>
        </w:rPr>
        <w:t>wykonywania zadania realizowanego w interesie publicznym lub w ramach sprawowania władzy publicznej powierzonej Administratorowi, na podstawie art. 6 ust. 1 lit. e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sz w:val="20"/>
          <w:szCs w:val="20"/>
        </w:rPr>
        <w:t>zawarcia i realizacja umowy  - na podstawie art. 6 ust. 1 lit. a lub b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sz w:val="20"/>
          <w:szCs w:val="20"/>
        </w:rPr>
        <w:t xml:space="preserve">zabezpieczenia roszczeń i ochrony praw Administratora danych, związanych z wykonaniem zadań gminy lub wynikających z zawartych umów  - na podstawie art. 6 ust. 1 lit. f RODO </w:t>
      </w:r>
    </w:p>
    <w:p>
      <w:pPr>
        <w:pStyle w:val="ListParagraph"/>
        <w:widowControl w:val="false"/>
        <w:numPr>
          <w:ilvl w:val="0"/>
          <w:numId w:val="1"/>
        </w:numPr>
        <w:suppressAutoHyphens w:val="true"/>
        <w:spacing w:lineRule="exact" w:line="280" w:before="0" w:after="0"/>
        <w:contextualSpacing/>
        <w:textAlignment w:val="baseline"/>
        <w:rPr>
          <w:rFonts w:ascii="Calibri" w:hAnsi="Calibri"/>
        </w:rPr>
      </w:pPr>
      <w:r>
        <w:rPr>
          <w:rFonts w:eastAsia="Times New Roman" w:cs="Calibri" w:cstheme="minorHAnsi"/>
          <w:sz w:val="20"/>
          <w:szCs w:val="20"/>
        </w:rPr>
        <w:t>Pani/Pana dane osobowe nie będą udostępniane innym podmiotom.</w:t>
      </w:r>
    </w:p>
    <w:p>
      <w:pPr>
        <w:pStyle w:val="ListParagraph"/>
        <w:widowControl w:val="false"/>
        <w:numPr>
          <w:ilvl w:val="0"/>
          <w:numId w:val="1"/>
        </w:numPr>
        <w:suppressAutoHyphens w:val="true"/>
        <w:spacing w:lineRule="exact" w:line="280" w:before="0" w:after="0"/>
        <w:contextualSpacing/>
        <w:jc w:val="both"/>
        <w:textAlignment w:val="baseline"/>
        <w:rPr>
          <w:rFonts w:ascii="Calibri" w:hAnsi="Calibri"/>
        </w:rPr>
      </w:pPr>
      <w:r>
        <w:rPr>
          <w:rFonts w:eastAsia="Times New Roman" w:cs="Calibri" w:cstheme="minorHAnsi"/>
          <w:sz w:val="20"/>
          <w:szCs w:val="20"/>
        </w:rPr>
        <w:t xml:space="preserve">Pana/Pani dane osobowe będą przechowywane do czasu realizacji celu dla którego zostały zebrane </w:t>
        <w:br/>
        <w:t>i wygaśnięcia obowiązku przechowywania danych wynikających z przepisów prawa. Dane przetwarzane na podstawie udzielonej zgody przetwarzane są nie dłużej niż do chwili cofnięcia zgody lub zgłoszenia sprzeciwu albo żądania zaprzestania przetwarzania danych.</w:t>
      </w:r>
    </w:p>
    <w:p>
      <w:pPr>
        <w:pStyle w:val="Normal"/>
        <w:widowControl w:val="false"/>
        <w:numPr>
          <w:ilvl w:val="0"/>
          <w:numId w:val="1"/>
        </w:numPr>
        <w:suppressAutoHyphens w:val="true"/>
        <w:spacing w:lineRule="exact" w:line="280" w:before="0" w:after="0"/>
        <w:textAlignment w:val="baseline"/>
        <w:rPr>
          <w:rFonts w:ascii="Calibri" w:hAnsi="Calibri"/>
        </w:rPr>
      </w:pPr>
      <w:r>
        <w:rPr>
          <w:rFonts w:eastAsia="Times New Roman" w:cs="Calibri" w:cstheme="minorHAnsi"/>
          <w:sz w:val="20"/>
          <w:szCs w:val="20"/>
        </w:rPr>
        <w:t xml:space="preserve">W przypadkach i na zasadach określonych przez RODO osobie, której dane dotyczą, przysługuje prawo do: </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żądania od Administratora dostępu do danych osobowych,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sprostowania, usunięcia lub ograniczenia przetwarzania danych osobowych,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wniesienia sprzeciwu wobec przetwarzania danych,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przenoszenia danych,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cofnięcia zgody na przetwarzanie danych w dowolnym momencie</w:t>
      </w:r>
      <w:r>
        <w:rPr>
          <w:rFonts w:eastAsia="Times New Roman" w:cs="Calibri" w:cstheme="minorHAnsi"/>
          <w:sz w:val="20"/>
          <w:szCs w:val="20"/>
          <w:shd w:fill="FFFFFF" w:val="clear"/>
        </w:rPr>
        <w:t>, bez wpływu na zgodność z prawem przetwarzania, którego dokonano na podstawie zgody przed jej cofnięciem</w:t>
      </w:r>
      <w:r>
        <w:rPr>
          <w:rFonts w:eastAsia="Times New Roman" w:cs="Calibri" w:cstheme="minorHAnsi"/>
          <w:sz w:val="20"/>
          <w:szCs w:val="20"/>
        </w:rPr>
        <w:t> (jeżeli dane są przetwarzane na podstawie zgody),</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wniesienia skargi do właściwego organu nadzorczego,</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żądania od Administratora dostępu do danych osobowych.</w:t>
      </w:r>
    </w:p>
    <w:p>
      <w:pPr>
        <w:pStyle w:val="Normal"/>
        <w:widowControl w:val="false"/>
        <w:numPr>
          <w:ilvl w:val="0"/>
          <w:numId w:val="1"/>
        </w:numPr>
        <w:suppressAutoHyphens w:val="true"/>
        <w:spacing w:lineRule="exact" w:line="280" w:before="0" w:after="0"/>
        <w:ind w:left="284" w:hanging="284"/>
        <w:textAlignment w:val="baseline"/>
        <w:rPr>
          <w:rFonts w:ascii="Calibri" w:hAnsi="Calibri"/>
        </w:rPr>
      </w:pPr>
      <w:r>
        <w:rPr>
          <w:rFonts w:eastAsia="Times New Roman" w:cs="Calibri" w:cstheme="minorHAnsi"/>
          <w:sz w:val="20"/>
          <w:szCs w:val="20"/>
        </w:rPr>
        <w:t xml:space="preserve">Pana/Pani dane nie będą poddane zautomatyzowanemu podejmowaniu decyzji, w tym profilowaniu przez Administratora. </w:t>
      </w:r>
    </w:p>
    <w:p>
      <w:pPr>
        <w:pStyle w:val="Normal"/>
        <w:widowControl w:val="false"/>
        <w:numPr>
          <w:ilvl w:val="0"/>
          <w:numId w:val="1"/>
        </w:numPr>
        <w:shd w:val="clear" w:color="auto" w:fill="FFFFFF"/>
        <w:suppressAutoHyphens w:val="true"/>
        <w:spacing w:lineRule="exact" w:line="280" w:before="0" w:after="0"/>
        <w:ind w:left="284" w:hanging="284"/>
        <w:jc w:val="both"/>
        <w:textAlignment w:val="baseline"/>
        <w:rPr/>
      </w:pPr>
      <w:r>
        <w:rPr>
          <w:rFonts w:eastAsia="Times New Roman" w:cs="Calibri" w:cstheme="minorHAnsi"/>
          <w:b w:val="false"/>
          <w:bCs w:val="false"/>
          <w:sz w:val="20"/>
          <w:szCs w:val="20"/>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rPr>
        <w:sz w:val="20"/>
        <w:b w:val="false"/>
        <w:rFonts w:ascii="Calibri" w:hAnsi="Calibri" w:eastAsia="Times New Roman" w:cs="Times New Roman"/>
        <w:color w:val="auto"/>
      </w:rPr>
    </w:lvl>
    <w:lvl w:ilvl="1">
      <w:start w:val="1"/>
      <w:numFmt w:val="lowerLetter"/>
      <w:lvlText w:val="%2."/>
      <w:lvlJc w:val="left"/>
      <w:pPr>
        <w:ind w:left="1080" w:hanging="360"/>
      </w:pPr>
      <w:rPr>
        <w:sz w:val="20"/>
        <w:szCs w:val="22"/>
        <w:rFonts w:ascii="Calibri"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rPr>
        <w:sz w:val="20"/>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lowerLetter"/>
      <w:lvlText w:val="%1)"/>
      <w:lvlJc w:val="left"/>
      <w:pPr>
        <w:ind w:left="720" w:hanging="360"/>
      </w:pPr>
      <w:rPr>
        <w:sz w:val="20"/>
        <w:szCs w:val="20"/>
        <w:rFonts w:ascii="Calibri" w:hAnsi="Calibri" w:cs="Calibri"/>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38">
    <w:name w:val="ListLabel 38"/>
    <w:qFormat/>
    <w:rPr>
      <w:rFonts w:eastAsia="Times New Roman" w:cs="Times New Roman"/>
      <w:color w:val="auto"/>
      <w:sz w:val="20"/>
    </w:rPr>
  </w:style>
  <w:style w:type="character" w:styleId="ListLabel39">
    <w:name w:val="ListLabel 39"/>
    <w:qFormat/>
    <w:rPr>
      <w:rFonts w:cs="Times New Roman"/>
      <w:sz w:val="20"/>
      <w:szCs w:val="22"/>
    </w:rPr>
  </w:style>
  <w:style w:type="character" w:styleId="ListLabel20">
    <w:name w:val="ListLabel 20"/>
    <w:qFormat/>
    <w:rPr>
      <w:rFonts w:cs="Times New Roman"/>
      <w:sz w:val="20"/>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Calibri"/>
      <w:color w:val="auto"/>
      <w:sz w:val="20"/>
      <w:szCs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Czeinternetowe">
    <w:name w:val="Łącze internetowe"/>
    <w:rPr>
      <w:color w:val="000080"/>
      <w:u w:val="single"/>
      <w:lang w:val="zxx" w:eastAsia="zxx" w:bidi="zxx"/>
    </w:rPr>
  </w:style>
  <w:style w:type="character" w:styleId="ListLabel40">
    <w:name w:val="ListLabel 40"/>
    <w:qFormat/>
    <w:rPr>
      <w:rFonts w:ascii="Calibri" w:hAnsi="Calibri" w:eastAsia="Times New Roman" w:cs="Times New Roman"/>
      <w:b w:val="false"/>
      <w:color w:val="auto"/>
      <w:sz w:val="20"/>
    </w:rPr>
  </w:style>
  <w:style w:type="character" w:styleId="ListLabel41">
    <w:name w:val="ListLabel 41"/>
    <w:qFormat/>
    <w:rPr>
      <w:rFonts w:ascii="Calibri" w:hAnsi="Calibri" w:cs="Times New Roman"/>
      <w:sz w:val="20"/>
      <w:szCs w:val="22"/>
    </w:rPr>
  </w:style>
  <w:style w:type="character" w:styleId="ListLabel42">
    <w:name w:val="ListLabel 42"/>
    <w:qFormat/>
    <w:rPr>
      <w:rFonts w:ascii="Calibri" w:hAnsi="Calibri" w:cs="Times New Roman"/>
      <w:sz w:val="20"/>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ascii="Calibri" w:hAnsi="Calibri" w:cs="Calibri"/>
      <w:color w:val="auto"/>
      <w:sz w:val="20"/>
      <w:szCs w:val="20"/>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ascii="Calibri" w:hAnsi="Calibri" w:eastAsia="Times New Roman" w:cs="Calibri" w:cstheme="minorHAnsi"/>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qFormat/>
    <w:rsid w:val="005e6b22"/>
    <w:pPr>
      <w:suppressAutoHyphens w:val="true"/>
      <w:spacing w:lineRule="auto" w:line="240" w:beforeAutospacing="1" w:afterAutospacing="1"/>
    </w:pPr>
    <w:rPr>
      <w:rFonts w:ascii="Times New Roman" w:hAnsi="Times New Roman" w:eastAsia="Times New Roman" w:cs="Times New Roman"/>
      <w:kern w:val="2"/>
      <w:sz w:val="24"/>
      <w:szCs w:val="24"/>
      <w:lang w:eastAsia="pl-PL"/>
    </w:rPr>
  </w:style>
  <w:style w:type="paragraph" w:styleId="ListParagraph">
    <w:name w:val="List Paragraph"/>
    <w:basedOn w:val="Normal"/>
    <w:qFormat/>
    <w:pPr>
      <w:spacing w:before="120" w:after="160"/>
      <w:ind w:left="720" w:hanging="0"/>
      <w:contextualSpacing/>
    </w:pPr>
    <w:rPr/>
  </w:style>
  <w:style w:type="paragraph" w:styleId="TreA">
    <w:name w:val="Treść A"/>
    <w:qFormat/>
    <w:pPr>
      <w:widowControl/>
      <w:bidi w:val="0"/>
      <w:spacing w:lineRule="auto" w:line="240" w:before="0" w:after="0"/>
      <w:jc w:val="left"/>
    </w:pPr>
    <w:rPr>
      <w:rFonts w:ascii="Times New Roman" w:hAnsi="Times New Roman" w:eastAsia="Arial Unicode MS" w:cs="Arial Unicode MS"/>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gminakoszaraw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B2B2-8B29-4D0C-8034-D25D5E3B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LibreOffice/6.0.5.2$Windows_X86_64 LibreOffice_project/54c8cbb85f300ac59db32fe8a675ff7683cd5a16</Application>
  <Pages>2</Pages>
  <Words>464</Words>
  <Characters>2908</Characters>
  <CharactersWithSpaces>3776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2022-10-11T11:10:00Z</dcterms:created>
  <dc:creator>Małgorzata Sanetra</dc:creator>
  <dc:description/>
  <dc:language>pl-PL</dc:language>
  <cp:lastModifiedBy/>
  <cp:lastPrinted>2022-10-13T11:22:44Z</cp:lastPrinted>
  <dcterms:modified xsi:type="dcterms:W3CDTF">2022-10-13T11:22:56Z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